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3C2C" w14:textId="77777777" w:rsidR="00AE0AA7" w:rsidRDefault="009638F5">
      <w:pPr>
        <w:pStyle w:val="Tekstpodstawowy"/>
        <w:spacing w:before="103"/>
        <w:ind w:right="155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46786B8" wp14:editId="32A804BB">
            <wp:simplePos x="0" y="0"/>
            <wp:positionH relativeFrom="page">
              <wp:posOffset>890238</wp:posOffset>
            </wp:positionH>
            <wp:positionV relativeFrom="paragraph">
              <wp:posOffset>66216</wp:posOffset>
            </wp:positionV>
            <wp:extent cx="1924049" cy="8191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9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641"/>
          <w:w w:val="105"/>
        </w:rPr>
        <w:t>Centrum</w:t>
      </w:r>
      <w:r>
        <w:rPr>
          <w:color w:val="2F3641"/>
          <w:spacing w:val="16"/>
          <w:w w:val="105"/>
        </w:rPr>
        <w:t xml:space="preserve"> </w:t>
      </w:r>
      <w:r>
        <w:rPr>
          <w:color w:val="2F3641"/>
          <w:w w:val="105"/>
        </w:rPr>
        <w:t>Rozwoju</w:t>
      </w:r>
      <w:r>
        <w:rPr>
          <w:color w:val="2F3641"/>
          <w:spacing w:val="17"/>
          <w:w w:val="105"/>
        </w:rPr>
        <w:t xml:space="preserve"> </w:t>
      </w:r>
      <w:r>
        <w:rPr>
          <w:color w:val="2F3641"/>
          <w:w w:val="105"/>
        </w:rPr>
        <w:t>Edukacji</w:t>
      </w:r>
      <w:r>
        <w:rPr>
          <w:color w:val="2F3641"/>
          <w:spacing w:val="16"/>
          <w:w w:val="105"/>
        </w:rPr>
        <w:t xml:space="preserve"> </w:t>
      </w:r>
      <w:r>
        <w:rPr>
          <w:color w:val="2F3641"/>
          <w:w w:val="105"/>
        </w:rPr>
        <w:t>Województwa</w:t>
      </w:r>
    </w:p>
    <w:p w14:paraId="57FF24F2" w14:textId="77777777" w:rsidR="00AE0AA7" w:rsidRDefault="009638F5">
      <w:pPr>
        <w:pStyle w:val="Tekstpodstawowy"/>
        <w:spacing w:before="30" w:line="278" w:lineRule="auto"/>
        <w:ind w:left="6977" w:right="155" w:firstLine="525"/>
        <w:jc w:val="right"/>
      </w:pPr>
      <w:r>
        <w:rPr>
          <w:color w:val="2F3641"/>
        </w:rPr>
        <w:t>Łódzkiego</w:t>
      </w:r>
      <w:r>
        <w:rPr>
          <w:color w:val="2F3641"/>
          <w:spacing w:val="30"/>
        </w:rPr>
        <w:t xml:space="preserve"> </w:t>
      </w:r>
      <w:r>
        <w:rPr>
          <w:color w:val="2F3641"/>
        </w:rPr>
        <w:t>w</w:t>
      </w:r>
      <w:r>
        <w:rPr>
          <w:color w:val="2F3641"/>
          <w:spacing w:val="30"/>
        </w:rPr>
        <w:t xml:space="preserve"> </w:t>
      </w:r>
      <w:r>
        <w:rPr>
          <w:color w:val="2F3641"/>
        </w:rPr>
        <w:t>Zgierzu</w:t>
      </w:r>
      <w:r>
        <w:rPr>
          <w:color w:val="2F3641"/>
          <w:spacing w:val="-42"/>
        </w:rPr>
        <w:t xml:space="preserve"> </w:t>
      </w:r>
      <w:r>
        <w:rPr>
          <w:color w:val="2F3641"/>
          <w:w w:val="105"/>
        </w:rPr>
        <w:t>95-100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Zgierz,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ul.</w:t>
      </w:r>
      <w:r>
        <w:rPr>
          <w:color w:val="2F3641"/>
          <w:spacing w:val="4"/>
          <w:w w:val="105"/>
        </w:rPr>
        <w:t xml:space="preserve"> </w:t>
      </w:r>
      <w:r>
        <w:rPr>
          <w:color w:val="2F3641"/>
          <w:w w:val="105"/>
        </w:rPr>
        <w:t>3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Maja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46</w:t>
      </w:r>
    </w:p>
    <w:p w14:paraId="72394442" w14:textId="77777777" w:rsidR="00AE0AA7" w:rsidRDefault="009638F5">
      <w:pPr>
        <w:spacing w:line="209" w:lineRule="exact"/>
        <w:ind w:right="411"/>
        <w:jc w:val="right"/>
        <w:rPr>
          <w:rFonts w:ascii="Lucida Sans Unicode"/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CA4323" wp14:editId="547E8150">
            <wp:simplePos x="0" y="0"/>
            <wp:positionH relativeFrom="page">
              <wp:posOffset>6550020</wp:posOffset>
            </wp:positionH>
            <wp:positionV relativeFrom="paragraph">
              <wp:posOffset>25296</wp:posOffset>
            </wp:positionV>
            <wp:extent cx="84647" cy="742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7" cy="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2F3641"/>
          <w:w w:val="95"/>
          <w:sz w:val="16"/>
        </w:rPr>
        <w:t>(42)</w:t>
      </w:r>
      <w:r>
        <w:rPr>
          <w:rFonts w:ascii="Lucida Sans Unicode"/>
          <w:color w:val="2F3641"/>
          <w:spacing w:val="-6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716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24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72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wew.</w:t>
      </w:r>
      <w:r>
        <w:rPr>
          <w:rFonts w:ascii="Lucida Sans Unicode"/>
          <w:color w:val="2F3641"/>
          <w:spacing w:val="-6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28</w:t>
      </w:r>
    </w:p>
    <w:p w14:paraId="19FC8AD8" w14:textId="1C9410AF" w:rsidR="00AE0AA7" w:rsidRDefault="009638F5">
      <w:pPr>
        <w:spacing w:before="2" w:line="218" w:lineRule="auto"/>
        <w:ind w:left="7257" w:right="411" w:hanging="551"/>
        <w:jc w:val="right"/>
        <w:rPr>
          <w:rFonts w:ascii="Lucida Sans Unicode"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433AD9C" wp14:editId="1D980175">
            <wp:simplePos x="0" y="0"/>
            <wp:positionH relativeFrom="page">
              <wp:posOffset>6550505</wp:posOffset>
            </wp:positionH>
            <wp:positionV relativeFrom="paragraph">
              <wp:posOffset>168127</wp:posOffset>
            </wp:positionV>
            <wp:extent cx="83582" cy="8655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82" cy="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20B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B7C996D" wp14:editId="09299DB6">
                <wp:simplePos x="0" y="0"/>
                <wp:positionH relativeFrom="page">
                  <wp:posOffset>6542405</wp:posOffset>
                </wp:positionH>
                <wp:positionV relativeFrom="paragraph">
                  <wp:posOffset>38100</wp:posOffset>
                </wp:positionV>
                <wp:extent cx="99695" cy="61595"/>
                <wp:effectExtent l="0" t="0" r="0" b="0"/>
                <wp:wrapNone/>
                <wp:docPr id="6029645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61595"/>
                        </a:xfrm>
                        <a:custGeom>
                          <a:avLst/>
                          <a:gdLst>
                            <a:gd name="T0" fmla="+- 0 10351 10303"/>
                            <a:gd name="T1" fmla="*/ T0 w 157"/>
                            <a:gd name="T2" fmla="+- 0 105 60"/>
                            <a:gd name="T3" fmla="*/ 105 h 97"/>
                            <a:gd name="T4" fmla="+- 0 10303 10303"/>
                            <a:gd name="T5" fmla="*/ T4 w 157"/>
                            <a:gd name="T6" fmla="+- 0 67 60"/>
                            <a:gd name="T7" fmla="*/ 67 h 97"/>
                            <a:gd name="T8" fmla="+- 0 10303 10303"/>
                            <a:gd name="T9" fmla="*/ T8 w 157"/>
                            <a:gd name="T10" fmla="+- 0 152 60"/>
                            <a:gd name="T11" fmla="*/ 152 h 97"/>
                            <a:gd name="T12" fmla="+- 0 10351 10303"/>
                            <a:gd name="T13" fmla="*/ T12 w 157"/>
                            <a:gd name="T14" fmla="+- 0 105 60"/>
                            <a:gd name="T15" fmla="*/ 105 h 97"/>
                            <a:gd name="T16" fmla="+- 0 10450 10303"/>
                            <a:gd name="T17" fmla="*/ T16 w 157"/>
                            <a:gd name="T18" fmla="+- 0 156 60"/>
                            <a:gd name="T19" fmla="*/ 156 h 97"/>
                            <a:gd name="T20" fmla="+- 0 10425 10303"/>
                            <a:gd name="T21" fmla="*/ T20 w 157"/>
                            <a:gd name="T22" fmla="+- 0 126 60"/>
                            <a:gd name="T23" fmla="*/ 126 h 97"/>
                            <a:gd name="T24" fmla="+- 0 10409 10303"/>
                            <a:gd name="T25" fmla="*/ T24 w 157"/>
                            <a:gd name="T26" fmla="+- 0 106 60"/>
                            <a:gd name="T27" fmla="*/ 106 h 97"/>
                            <a:gd name="T28" fmla="+- 0 10380 10303"/>
                            <a:gd name="T29" fmla="*/ T28 w 157"/>
                            <a:gd name="T30" fmla="+- 0 126 60"/>
                            <a:gd name="T31" fmla="*/ 126 h 97"/>
                            <a:gd name="T32" fmla="+- 0 10357 10303"/>
                            <a:gd name="T33" fmla="*/ T32 w 157"/>
                            <a:gd name="T34" fmla="+- 0 111 60"/>
                            <a:gd name="T35" fmla="*/ 111 h 97"/>
                            <a:gd name="T36" fmla="+- 0 10313 10303"/>
                            <a:gd name="T37" fmla="*/ T36 w 157"/>
                            <a:gd name="T38" fmla="+- 0 156 60"/>
                            <a:gd name="T39" fmla="*/ 156 h 97"/>
                            <a:gd name="T40" fmla="+- 0 10450 10303"/>
                            <a:gd name="T41" fmla="*/ T40 w 157"/>
                            <a:gd name="T42" fmla="+- 0 156 60"/>
                            <a:gd name="T43" fmla="*/ 156 h 97"/>
                            <a:gd name="T44" fmla="+- 0 10458 10303"/>
                            <a:gd name="T45" fmla="*/ T44 w 157"/>
                            <a:gd name="T46" fmla="+- 0 61 60"/>
                            <a:gd name="T47" fmla="*/ 61 h 97"/>
                            <a:gd name="T48" fmla="+- 0 10309 10303"/>
                            <a:gd name="T49" fmla="*/ T48 w 157"/>
                            <a:gd name="T50" fmla="+- 0 60 60"/>
                            <a:gd name="T51" fmla="*/ 60 h 97"/>
                            <a:gd name="T52" fmla="+- 0 10380 10303"/>
                            <a:gd name="T53" fmla="*/ T52 w 157"/>
                            <a:gd name="T54" fmla="+- 0 113 60"/>
                            <a:gd name="T55" fmla="*/ 113 h 97"/>
                            <a:gd name="T56" fmla="+- 0 10458 10303"/>
                            <a:gd name="T57" fmla="*/ T56 w 157"/>
                            <a:gd name="T58" fmla="+- 0 61 60"/>
                            <a:gd name="T59" fmla="*/ 61 h 97"/>
                            <a:gd name="T60" fmla="+- 0 10460 10303"/>
                            <a:gd name="T61" fmla="*/ T60 w 157"/>
                            <a:gd name="T62" fmla="+- 0 71 60"/>
                            <a:gd name="T63" fmla="*/ 71 h 97"/>
                            <a:gd name="T64" fmla="+- 0 10416 10303"/>
                            <a:gd name="T65" fmla="*/ T64 w 157"/>
                            <a:gd name="T66" fmla="+- 0 102 60"/>
                            <a:gd name="T67" fmla="*/ 102 h 97"/>
                            <a:gd name="T68" fmla="+- 0 10460 10303"/>
                            <a:gd name="T69" fmla="*/ T68 w 157"/>
                            <a:gd name="T70" fmla="+- 0 152 60"/>
                            <a:gd name="T71" fmla="*/ 152 h 97"/>
                            <a:gd name="T72" fmla="+- 0 10460 10303"/>
                            <a:gd name="T73" fmla="*/ T72 w 157"/>
                            <a:gd name="T74" fmla="+- 0 71 60"/>
                            <a:gd name="T75" fmla="*/ 7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57" h="97">
                              <a:moveTo>
                                <a:pt x="48" y="45"/>
                              </a:moveTo>
                              <a:lnTo>
                                <a:pt x="0" y="7"/>
                              </a:lnTo>
                              <a:lnTo>
                                <a:pt x="0" y="92"/>
                              </a:lnTo>
                              <a:lnTo>
                                <a:pt x="48" y="45"/>
                              </a:lnTo>
                              <a:close/>
                              <a:moveTo>
                                <a:pt x="147" y="96"/>
                              </a:moveTo>
                              <a:lnTo>
                                <a:pt x="122" y="66"/>
                              </a:lnTo>
                              <a:lnTo>
                                <a:pt x="106" y="46"/>
                              </a:lnTo>
                              <a:lnTo>
                                <a:pt x="77" y="66"/>
                              </a:lnTo>
                              <a:lnTo>
                                <a:pt x="54" y="51"/>
                              </a:lnTo>
                              <a:lnTo>
                                <a:pt x="10" y="96"/>
                              </a:lnTo>
                              <a:lnTo>
                                <a:pt x="147" y="96"/>
                              </a:lnTo>
                              <a:close/>
                              <a:moveTo>
                                <a:pt x="155" y="1"/>
                              </a:moveTo>
                              <a:lnTo>
                                <a:pt x="6" y="0"/>
                              </a:lnTo>
                              <a:lnTo>
                                <a:pt x="77" y="53"/>
                              </a:lnTo>
                              <a:lnTo>
                                <a:pt x="155" y="1"/>
                              </a:lnTo>
                              <a:close/>
                              <a:moveTo>
                                <a:pt x="157" y="11"/>
                              </a:moveTo>
                              <a:lnTo>
                                <a:pt x="113" y="42"/>
                              </a:lnTo>
                              <a:lnTo>
                                <a:pt x="157" y="92"/>
                              </a:lnTo>
                              <a:lnTo>
                                <a:pt x="15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4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E3FFE4" id="AutoShape 10" o:spid="_x0000_s1026" style="position:absolute;margin-left:515.15pt;margin-top:3pt;width:7.85pt;height:4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" path="m48,45l,7,,92,48,45xm147,96l122,66,106,46,77,66,54,51,10,96r137,xm155,1l6,,77,53,155,1xm157,11l113,42r44,50l157,11xe" fillcolor="#dd402e" stroked="f">
                <v:path arrowok="t" o:connecttype="custom" o:connectlocs="30480,66675;0,42545;0,96520;30480,66675;93345,99060;77470,80010;67310,67310;48895,80010;34290,70485;6350,99060;93345,99060;98425,38735;3810,38100;48895,71755;98425,38735;99695,45085;71755,64770;99695,96520;99695,45085" o:connectangles="0,0,0,0,0,0,0,0,0,0,0,0,0,0,0,0,0,0,0"/>
                <w10:wrap anchorx="page"/>
              </v:shape>
            </w:pict>
          </mc:Fallback>
        </mc:AlternateContent>
      </w:r>
      <w:hyperlink r:id="rId10">
        <w:r>
          <w:rPr>
            <w:rFonts w:ascii="Lucida Sans Unicode"/>
            <w:color w:val="2F3641"/>
            <w:w w:val="95"/>
            <w:sz w:val="16"/>
          </w:rPr>
          <w:t>sekretariat@crezgierz.edu.pl</w:t>
        </w:r>
      </w:hyperlink>
      <w:r>
        <w:rPr>
          <w:rFonts w:ascii="Lucida Sans Unicode"/>
          <w:color w:val="2F3641"/>
          <w:spacing w:val="1"/>
          <w:w w:val="95"/>
          <w:sz w:val="16"/>
        </w:rPr>
        <w:t xml:space="preserve"> </w:t>
      </w:r>
      <w:hyperlink r:id="rId11">
        <w:r>
          <w:rPr>
            <w:rFonts w:ascii="Lucida Sans Unicode"/>
            <w:color w:val="2F3641"/>
            <w:w w:val="95"/>
            <w:sz w:val="16"/>
          </w:rPr>
          <w:t>www.crezgierz.edu.pl</w:t>
        </w:r>
      </w:hyperlink>
    </w:p>
    <w:p w14:paraId="0867457B" w14:textId="037A3B15" w:rsidR="00046034" w:rsidRDefault="0081220B">
      <w:pPr>
        <w:pStyle w:val="Tekstpodstawowy"/>
        <w:spacing w:before="9"/>
        <w:rPr>
          <w:rFonts w:ascii="Lucida Sans Unicode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16E615" wp14:editId="4577842E">
                <wp:simplePos x="0" y="0"/>
                <wp:positionH relativeFrom="page">
                  <wp:posOffset>890270</wp:posOffset>
                </wp:positionH>
                <wp:positionV relativeFrom="paragraph">
                  <wp:posOffset>138430</wp:posOffset>
                </wp:positionV>
                <wp:extent cx="5779770" cy="56515"/>
                <wp:effectExtent l="0" t="0" r="0" b="0"/>
                <wp:wrapTopAndBottom/>
                <wp:docPr id="14869462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56515"/>
                          <a:chOff x="1402" y="218"/>
                          <a:chExt cx="9102" cy="89"/>
                        </a:xfrm>
                      </wpg:grpSpPr>
                      <wps:wsp>
                        <wps:cNvPr id="16515150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04" y="217"/>
                            <a:ext cx="3999" cy="89"/>
                          </a:xfrm>
                          <a:prstGeom prst="rect">
                            <a:avLst/>
                          </a:prstGeom>
                          <a:solidFill>
                            <a:srgbClr val="0D3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7685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1" y="217"/>
                            <a:ext cx="3935" cy="89"/>
                          </a:xfrm>
                          <a:prstGeom prst="rect">
                            <a:avLst/>
                          </a:prstGeom>
                          <a:solidFill>
                            <a:srgbClr val="FBDA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02879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36" y="217"/>
                            <a:ext cx="1169" cy="89"/>
                          </a:xfrm>
                          <a:prstGeom prst="rect">
                            <a:avLst/>
                          </a:prstGeom>
                          <a:solidFill>
                            <a:srgbClr val="DD4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852509E" id="Group 6" o:spid="_x0000_s1026" style="position:absolute;margin-left:70.1pt;margin-top:10.9pt;width:455.1pt;height:4.45pt;z-index:-15728640;mso-wrap-distance-left:0;mso-wrap-distance-right:0;mso-position-horizontal-relative:page" coordorigin="1402,218" coordsize="91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">
                <v:rect id="Rectangle 9" o:spid="_x0000_s1027" style="position:absolute;left:6504;top:217;width:399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" fillcolor="#0d3b53" stroked="f"/>
                <v:rect id="Rectangle 8" o:spid="_x0000_s1028" style="position:absolute;left:1401;top:217;width:393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" fillcolor="#fbda1a" stroked="f"/>
                <v:rect id="Rectangle 7" o:spid="_x0000_s1029" style="position:absolute;left:5336;top:217;width:11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" fillcolor="#dd402e" stroked="f"/>
                <w10:wrap type="topAndBottom" anchorx="page"/>
              </v:group>
            </w:pict>
          </mc:Fallback>
        </mc:AlternateContent>
      </w:r>
    </w:p>
    <w:p w14:paraId="03393C45" w14:textId="05C6A87B" w:rsidR="00885429" w:rsidRDefault="00885429" w:rsidP="00046034"/>
    <w:p w14:paraId="1D315DEE" w14:textId="77777777" w:rsidR="00885429" w:rsidRPr="00885429" w:rsidRDefault="00885429" w:rsidP="00885429">
      <w:pPr>
        <w:spacing w:line="360" w:lineRule="auto"/>
        <w:jc w:val="center"/>
        <w:rPr>
          <w:b/>
          <w:sz w:val="24"/>
          <w:szCs w:val="24"/>
        </w:rPr>
      </w:pPr>
      <w:r w:rsidRPr="00885429">
        <w:rPr>
          <w:b/>
          <w:sz w:val="24"/>
          <w:szCs w:val="24"/>
        </w:rPr>
        <w:t>SZKOŁA POLICEALNA WOJEWÓDZTWA ŁÓDZKIEGO</w:t>
      </w:r>
    </w:p>
    <w:p w14:paraId="09ED4014" w14:textId="77777777" w:rsidR="00885429" w:rsidRPr="00885429" w:rsidRDefault="00885429" w:rsidP="00885429">
      <w:pPr>
        <w:spacing w:line="360" w:lineRule="auto"/>
        <w:jc w:val="center"/>
        <w:rPr>
          <w:b/>
          <w:sz w:val="24"/>
          <w:szCs w:val="24"/>
        </w:rPr>
      </w:pPr>
      <w:r w:rsidRPr="00885429">
        <w:rPr>
          <w:b/>
          <w:sz w:val="24"/>
          <w:szCs w:val="24"/>
        </w:rPr>
        <w:t>W ZGIERZU</w:t>
      </w:r>
    </w:p>
    <w:p w14:paraId="6DBFFB78" w14:textId="77777777" w:rsidR="00885429" w:rsidRPr="00885429" w:rsidRDefault="00885429" w:rsidP="00885429">
      <w:pPr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885429">
        <w:rPr>
          <w:rFonts w:eastAsiaTheme="minorHAnsi"/>
          <w:b/>
          <w:bCs/>
          <w:color w:val="000000"/>
          <w:sz w:val="24"/>
          <w:szCs w:val="24"/>
        </w:rPr>
        <w:t>PROGRAM PRAKTYKI ZAWODOWEJ DLA ZAWODU</w:t>
      </w:r>
    </w:p>
    <w:p w14:paraId="791F15A0" w14:textId="77777777" w:rsidR="00885429" w:rsidRPr="00885429" w:rsidRDefault="00885429" w:rsidP="00885429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885429">
        <w:rPr>
          <w:rFonts w:eastAsiaTheme="minorHAnsi"/>
          <w:b/>
          <w:bCs/>
          <w:color w:val="000000"/>
          <w:sz w:val="24"/>
          <w:szCs w:val="24"/>
        </w:rPr>
        <w:t>TERAPEUTA ZAJĘCIOWY</w:t>
      </w:r>
    </w:p>
    <w:p w14:paraId="388D9A6E" w14:textId="77777777" w:rsidR="00885429" w:rsidRPr="00885429" w:rsidRDefault="00885429" w:rsidP="00885429">
      <w:pPr>
        <w:spacing w:line="360" w:lineRule="auto"/>
        <w:ind w:right="-3"/>
        <w:jc w:val="center"/>
        <w:rPr>
          <w:rFonts w:eastAsia="Calibri"/>
          <w:b/>
          <w:sz w:val="24"/>
          <w:szCs w:val="24"/>
        </w:rPr>
      </w:pPr>
      <w:r w:rsidRPr="00885429">
        <w:rPr>
          <w:rFonts w:eastAsiaTheme="minorHAnsi"/>
          <w:b/>
          <w:bCs/>
          <w:sz w:val="24"/>
          <w:szCs w:val="24"/>
        </w:rPr>
        <w:t>SEMESTR II-CZAS TRWANIA PRAKTYKI – 2 TYGODNIE-70 godzin</w:t>
      </w:r>
      <w:r w:rsidRPr="00885429">
        <w:rPr>
          <w:b/>
          <w:sz w:val="24"/>
          <w:szCs w:val="24"/>
        </w:rPr>
        <w:t xml:space="preserve"> praktyka w </w:t>
      </w:r>
      <w:r w:rsidRPr="00885429">
        <w:rPr>
          <w:sz w:val="24"/>
          <w:szCs w:val="24"/>
        </w:rPr>
        <w:t>placówkach medycznych, pomocy społecznej, placówkach edukacyjnych oraz w pracowniach wyposażonych w odpowiednie narzędzia i pomoce terapeutyczne</w:t>
      </w:r>
    </w:p>
    <w:p w14:paraId="2B6A38D1" w14:textId="77777777" w:rsidR="00885429" w:rsidRPr="00885429" w:rsidRDefault="00885429" w:rsidP="00885429">
      <w:pPr>
        <w:spacing w:line="360" w:lineRule="auto"/>
        <w:ind w:right="-3"/>
        <w:jc w:val="center"/>
        <w:rPr>
          <w:rFonts w:eastAsia="Calibri"/>
          <w:b/>
          <w:sz w:val="24"/>
          <w:szCs w:val="24"/>
        </w:rPr>
      </w:pPr>
      <w:r w:rsidRPr="00885429">
        <w:rPr>
          <w:rFonts w:eastAsiaTheme="minorHAnsi"/>
          <w:b/>
          <w:bCs/>
          <w:sz w:val="24"/>
          <w:szCs w:val="24"/>
        </w:rPr>
        <w:t>SEMESTR III-CZAS TRWANIA PRAKTYKI – 2 TYGODNIE-70 godzin</w:t>
      </w:r>
      <w:r w:rsidRPr="00885429">
        <w:rPr>
          <w:b/>
          <w:sz w:val="24"/>
          <w:szCs w:val="24"/>
        </w:rPr>
        <w:t xml:space="preserve"> praktyka w </w:t>
      </w:r>
      <w:r w:rsidRPr="00885429">
        <w:rPr>
          <w:sz w:val="24"/>
          <w:szCs w:val="24"/>
        </w:rPr>
        <w:t>placówkach medycznych, pomocy społecznej, placówkach edukacyjnych oraz w pracowniach wyposażonych w odpowiednie narzędzia i pomoce terapeutyczne</w:t>
      </w:r>
    </w:p>
    <w:p w14:paraId="25126F03" w14:textId="77777777" w:rsidR="00885429" w:rsidRPr="00885429" w:rsidRDefault="00885429" w:rsidP="00885429">
      <w:pPr>
        <w:spacing w:line="360" w:lineRule="auto"/>
        <w:ind w:right="-3"/>
        <w:jc w:val="center"/>
        <w:rPr>
          <w:rFonts w:eastAsia="Calibri"/>
          <w:b/>
          <w:sz w:val="24"/>
          <w:szCs w:val="24"/>
        </w:rPr>
      </w:pPr>
      <w:r w:rsidRPr="00885429">
        <w:rPr>
          <w:rFonts w:eastAsiaTheme="minorHAnsi"/>
          <w:b/>
          <w:bCs/>
          <w:sz w:val="24"/>
          <w:szCs w:val="24"/>
        </w:rPr>
        <w:t>SEMESTR IV-CZAS TRWANIA PRAKTYKI – 2 TYGODNIE-70 godzin</w:t>
      </w:r>
      <w:r w:rsidRPr="00885429">
        <w:rPr>
          <w:b/>
          <w:sz w:val="24"/>
          <w:szCs w:val="24"/>
        </w:rPr>
        <w:t xml:space="preserve"> praktyka w: </w:t>
      </w:r>
      <w:r w:rsidRPr="00885429">
        <w:rPr>
          <w:sz w:val="24"/>
          <w:szCs w:val="24"/>
        </w:rPr>
        <w:t>placówkach medycznych, pomocy społecznej, placówkach edukacyjnych oraz w pracowniach wyposażonych w odpowiednie narzędzia i pomoce terapeutyczne</w:t>
      </w:r>
    </w:p>
    <w:p w14:paraId="4F398BB3" w14:textId="77777777" w:rsidR="00885429" w:rsidRDefault="00885429" w:rsidP="00885429">
      <w:pPr>
        <w:spacing w:line="0" w:lineRule="atLeast"/>
        <w:ind w:right="-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1220C" w14:textId="60FF6F8F" w:rsidR="00885429" w:rsidRPr="00885429" w:rsidRDefault="00885429" w:rsidP="0088542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429">
        <w:rPr>
          <w:rFonts w:ascii="Times New Roman" w:hAnsi="Times New Roman" w:cs="Times New Roman"/>
          <w:b/>
          <w:sz w:val="24"/>
          <w:szCs w:val="24"/>
        </w:rPr>
        <w:t>Cele ogólne praktyki zawodowej</w:t>
      </w:r>
    </w:p>
    <w:p w14:paraId="3F742643" w14:textId="77777777" w:rsidR="00885429" w:rsidRDefault="00885429" w:rsidP="00885429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360" w:lineRule="auto"/>
        <w:contextualSpacing/>
        <w:jc w:val="both"/>
      </w:pPr>
      <w:r>
        <w:t>Poznanie przepisów dotyczących bezpieczeństwa i higieny oraz fizjologii i ergonomii pracy terapeuty zajęciowego w placówce.</w:t>
      </w:r>
    </w:p>
    <w:p w14:paraId="65ECB493" w14:textId="77777777" w:rsidR="00885429" w:rsidRDefault="00885429" w:rsidP="00885429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360" w:lineRule="auto"/>
        <w:contextualSpacing/>
        <w:jc w:val="both"/>
      </w:pPr>
      <w:r>
        <w:t>Poznanie funkcjonowania podmiotów usług zdrowotnych, medycznych i społecznych oraz stosowanej dokumentacji.</w:t>
      </w:r>
    </w:p>
    <w:p w14:paraId="44D85C3F" w14:textId="77777777" w:rsidR="00885429" w:rsidRDefault="00885429" w:rsidP="00885429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360" w:lineRule="auto"/>
        <w:contextualSpacing/>
        <w:jc w:val="both"/>
      </w:pPr>
      <w:r>
        <w:t>Poznanie procesu komunikacji z podopiecznym oraz występujących barier i zakłóceń.</w:t>
      </w:r>
    </w:p>
    <w:p w14:paraId="3B57A57E" w14:textId="77777777" w:rsidR="00885429" w:rsidRDefault="00885429" w:rsidP="00885429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360" w:lineRule="auto"/>
        <w:contextualSpacing/>
        <w:jc w:val="both"/>
      </w:pPr>
      <w:r>
        <w:t>Zastosowanie różnych sposobów i technik komunikacji, w tym komunikacji alternatywnej.</w:t>
      </w:r>
    </w:p>
    <w:p w14:paraId="2C74ACFD" w14:textId="77777777" w:rsidR="00885429" w:rsidRDefault="00885429" w:rsidP="00885429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360" w:lineRule="auto"/>
        <w:contextualSpacing/>
        <w:jc w:val="both"/>
      </w:pPr>
      <w:r>
        <w:t>Poznanie narzędzi diagnostycznych w placówce.</w:t>
      </w:r>
    </w:p>
    <w:p w14:paraId="131D3410" w14:textId="77777777" w:rsidR="00885429" w:rsidRDefault="00885429" w:rsidP="00885429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360" w:lineRule="auto"/>
        <w:contextualSpacing/>
        <w:jc w:val="both"/>
      </w:pPr>
      <w:r>
        <w:t>Poznanie planowania i organizacji terapii właściwych dla podmiotu usług medycznych.</w:t>
      </w:r>
    </w:p>
    <w:p w14:paraId="30322D39" w14:textId="77777777" w:rsidR="00885429" w:rsidRDefault="00885429" w:rsidP="00885429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360" w:lineRule="auto"/>
        <w:contextualSpacing/>
        <w:jc w:val="both"/>
      </w:pPr>
      <w:r>
        <w:t xml:space="preserve">Poznanie zasad planowania procesu terapeutycznego w placówce.          </w:t>
      </w:r>
    </w:p>
    <w:p w14:paraId="498E8DE3" w14:textId="77777777" w:rsidR="00885429" w:rsidRDefault="00885429" w:rsidP="00885429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360" w:lineRule="auto"/>
        <w:ind w:left="284" w:firstLine="142"/>
        <w:contextualSpacing/>
        <w:jc w:val="both"/>
      </w:pPr>
      <w:r>
        <w:t>Sklasyfikowanie zaburzeń występujących w placówce.</w:t>
      </w:r>
    </w:p>
    <w:p w14:paraId="021969EC" w14:textId="77777777" w:rsidR="00885429" w:rsidRDefault="00885429" w:rsidP="00885429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360" w:lineRule="auto"/>
        <w:ind w:left="284" w:firstLine="142"/>
        <w:contextualSpacing/>
        <w:jc w:val="both"/>
      </w:pPr>
      <w:r>
        <w:t xml:space="preserve">Poznanie zapisów ustawy o pomocy społecznej, ustawy o rehabilitacji zawodowej i </w:t>
      </w:r>
    </w:p>
    <w:p w14:paraId="24803419" w14:textId="6CCB6C5A" w:rsidR="00885429" w:rsidRDefault="00885429" w:rsidP="00885429">
      <w:pPr>
        <w:pStyle w:val="Akapitzlist"/>
        <w:widowControl/>
        <w:suppressAutoHyphens/>
        <w:autoSpaceDE/>
        <w:autoSpaceDN/>
        <w:spacing w:line="360" w:lineRule="auto"/>
        <w:ind w:left="426"/>
        <w:contextualSpacing/>
        <w:jc w:val="both"/>
      </w:pPr>
      <w:r>
        <w:t xml:space="preserve">     </w:t>
      </w:r>
      <w:r>
        <w:t>społecznej oraz zatrudnianiu osób niepełnosprawnych.</w:t>
      </w:r>
    </w:p>
    <w:p w14:paraId="0070345B" w14:textId="36137BC6" w:rsidR="00885429" w:rsidRDefault="00885429" w:rsidP="00885429">
      <w:pPr>
        <w:pStyle w:val="Akapitzlist"/>
        <w:widowControl/>
        <w:numPr>
          <w:ilvl w:val="0"/>
          <w:numId w:val="21"/>
        </w:numPr>
        <w:suppressAutoHyphens/>
        <w:autoSpaceDE/>
        <w:autoSpaceDN/>
        <w:spacing w:line="360" w:lineRule="auto"/>
        <w:ind w:left="284" w:firstLine="142"/>
        <w:contextualSpacing/>
        <w:jc w:val="both"/>
      </w:pPr>
      <w:r>
        <w:t>Poznanie anatomii, fizjologii i patofizjologii człowieka.</w:t>
      </w:r>
    </w:p>
    <w:p w14:paraId="6B9529E6" w14:textId="77777777" w:rsidR="00885429" w:rsidRPr="00885429" w:rsidRDefault="00885429" w:rsidP="00885429">
      <w:pPr>
        <w:spacing w:line="360" w:lineRule="auto"/>
        <w:jc w:val="both"/>
        <w:rPr>
          <w:b/>
        </w:rPr>
      </w:pPr>
    </w:p>
    <w:p w14:paraId="54754827" w14:textId="7A3AAAE8" w:rsidR="00885429" w:rsidRPr="00885429" w:rsidRDefault="00885429" w:rsidP="00885429">
      <w:pPr>
        <w:pStyle w:val="Akapitzlist"/>
        <w:numPr>
          <w:ilvl w:val="0"/>
          <w:numId w:val="27"/>
        </w:numPr>
        <w:spacing w:line="360" w:lineRule="auto"/>
        <w:ind w:hanging="436"/>
        <w:jc w:val="both"/>
      </w:pPr>
      <w:r w:rsidRPr="00885429">
        <w:rPr>
          <w:b/>
          <w:color w:val="000000"/>
        </w:rPr>
        <w:t xml:space="preserve">Po zrealizowaniu praktyki słuchacz powinien umieć:  </w:t>
      </w:r>
    </w:p>
    <w:p w14:paraId="325DDF41" w14:textId="085AAEC5" w:rsidR="00885429" w:rsidRPr="00885429" w:rsidRDefault="00885429" w:rsidP="00885429">
      <w:pPr>
        <w:pStyle w:val="Akapitzlist"/>
        <w:numPr>
          <w:ilvl w:val="0"/>
          <w:numId w:val="28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stosować zasady komunikowania się z pacjentem i jego rodziną </w:t>
      </w:r>
    </w:p>
    <w:p w14:paraId="45731E48" w14:textId="3A72561A" w:rsidR="00885429" w:rsidRPr="00885429" w:rsidRDefault="00885429" w:rsidP="00885429">
      <w:pPr>
        <w:pStyle w:val="Akapitzlist"/>
        <w:numPr>
          <w:ilvl w:val="0"/>
          <w:numId w:val="28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>wykazywać postawę gotowości do udzielania pomocy pacjentowi/podopiecznemu</w:t>
      </w:r>
    </w:p>
    <w:p w14:paraId="043726CB" w14:textId="11491612" w:rsidR="00885429" w:rsidRPr="00885429" w:rsidRDefault="00885429" w:rsidP="0088542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885429">
        <w:rPr>
          <w:color w:val="000000"/>
        </w:rPr>
        <w:t xml:space="preserve">i jego rodzinie </w:t>
      </w:r>
    </w:p>
    <w:p w14:paraId="52D7FBD5" w14:textId="1F2E0BB5" w:rsidR="00885429" w:rsidRPr="00885429" w:rsidRDefault="00885429" w:rsidP="00885429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lastRenderedPageBreak/>
        <w:t xml:space="preserve">prezentować postawę otwartości, wrażliwości i zrozumienia w komunikowaniu się  </w:t>
      </w:r>
    </w:p>
    <w:p w14:paraId="42E4FC29" w14:textId="22882004" w:rsidR="00885429" w:rsidRPr="00885429" w:rsidRDefault="00885429" w:rsidP="0088542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885429">
        <w:rPr>
          <w:color w:val="000000"/>
        </w:rPr>
        <w:t xml:space="preserve">z pacjentem/podopiecznym i jego rodziną  </w:t>
      </w:r>
    </w:p>
    <w:p w14:paraId="65AA8C4E" w14:textId="6169469B" w:rsidR="00885429" w:rsidRPr="00885429" w:rsidRDefault="00885429" w:rsidP="00885429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oceniać sytuację społeczną i zdrowotną pacjenta/podopiecznego  </w:t>
      </w:r>
    </w:p>
    <w:p w14:paraId="5AD57D40" w14:textId="3D6EC37A" w:rsidR="00885429" w:rsidRPr="00885429" w:rsidRDefault="00885429" w:rsidP="00885429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określać wpływ środowiska społecznego na osoby niepełnosprawne </w:t>
      </w:r>
    </w:p>
    <w:p w14:paraId="4B32F630" w14:textId="234460D7" w:rsidR="00885429" w:rsidRPr="00885429" w:rsidRDefault="00885429" w:rsidP="00885429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dobierać metody ,techniki i formy terapii zajęciowej  </w:t>
      </w:r>
    </w:p>
    <w:p w14:paraId="7D1B6587" w14:textId="423C51B3" w:rsidR="00885429" w:rsidRPr="00885429" w:rsidRDefault="00885429" w:rsidP="00885429">
      <w:pPr>
        <w:pStyle w:val="Akapitzlist"/>
        <w:numPr>
          <w:ilvl w:val="0"/>
          <w:numId w:val="29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planować terapię zajęciową indywidualną i grupową w placówkach pomocy </w:t>
      </w:r>
    </w:p>
    <w:p w14:paraId="1F12E0EF" w14:textId="74703A83" w:rsidR="00885429" w:rsidRPr="00885429" w:rsidRDefault="00885429" w:rsidP="0088542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885429">
        <w:rPr>
          <w:color w:val="000000"/>
        </w:rPr>
        <w:t xml:space="preserve">społecznej oraz w placówkach ochrony zdrowia </w:t>
      </w:r>
    </w:p>
    <w:p w14:paraId="324BF217" w14:textId="03E1E5C1" w:rsidR="00885429" w:rsidRPr="00885429" w:rsidRDefault="00885429" w:rsidP="00885429">
      <w:pPr>
        <w:pStyle w:val="Akapitzlist"/>
        <w:numPr>
          <w:ilvl w:val="0"/>
          <w:numId w:val="30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projektować, organizować i prowadzić warsztaty terapii zajęciowej </w:t>
      </w:r>
    </w:p>
    <w:p w14:paraId="7406C236" w14:textId="584AFEA9" w:rsidR="00885429" w:rsidRPr="00885429" w:rsidRDefault="00885429" w:rsidP="00885429">
      <w:pPr>
        <w:pStyle w:val="Akapitzlist"/>
        <w:numPr>
          <w:ilvl w:val="0"/>
          <w:numId w:val="30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dobierać rodzaj zajęć według wieku, stanu zdrowia, potrzeb i zainteresowań podopiecznych </w:t>
      </w:r>
    </w:p>
    <w:p w14:paraId="64DF7874" w14:textId="19CBB989" w:rsidR="00885429" w:rsidRPr="00885429" w:rsidRDefault="00885429" w:rsidP="00885429">
      <w:pPr>
        <w:pStyle w:val="Akapitzlist"/>
        <w:numPr>
          <w:ilvl w:val="0"/>
          <w:numId w:val="30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motywować osoby niepełnosprawne do udziału w leczeniu i rehabilitacji oraz  w terapii indywidualnej i grupowej </w:t>
      </w:r>
    </w:p>
    <w:p w14:paraId="6C1CF313" w14:textId="18060970" w:rsidR="00885429" w:rsidRPr="00885429" w:rsidRDefault="00885429" w:rsidP="00885429">
      <w:pPr>
        <w:pStyle w:val="Akapitzlist"/>
        <w:numPr>
          <w:ilvl w:val="0"/>
          <w:numId w:val="30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propagować zdrowy styl życia </w:t>
      </w:r>
    </w:p>
    <w:p w14:paraId="2DA60030" w14:textId="304EB1A1" w:rsidR="00885429" w:rsidRPr="00885429" w:rsidRDefault="00885429" w:rsidP="00885429">
      <w:pPr>
        <w:pStyle w:val="Akapitzlist"/>
        <w:numPr>
          <w:ilvl w:val="0"/>
          <w:numId w:val="30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udzielać pierwszej pomocy w stanach zagrożenia zdrowotnego </w:t>
      </w:r>
    </w:p>
    <w:p w14:paraId="4CF35B85" w14:textId="699E4ECB" w:rsidR="00885429" w:rsidRPr="00885429" w:rsidRDefault="00885429" w:rsidP="00885429">
      <w:pPr>
        <w:pStyle w:val="Akapitzlist"/>
        <w:numPr>
          <w:ilvl w:val="0"/>
          <w:numId w:val="30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organizować stanowiska pracy terapeuty zajęciowego zgodnie z wymaganiami ergonomii </w:t>
      </w:r>
    </w:p>
    <w:p w14:paraId="2F0AE7A4" w14:textId="77777777" w:rsidR="00885429" w:rsidRPr="00885429" w:rsidRDefault="00885429" w:rsidP="00885429">
      <w:pPr>
        <w:pStyle w:val="Akapitzlist"/>
        <w:widowControl/>
        <w:numPr>
          <w:ilvl w:val="0"/>
          <w:numId w:val="22"/>
        </w:numPr>
        <w:suppressAutoHyphens/>
        <w:autoSpaceDE/>
        <w:autoSpaceDN/>
        <w:spacing w:line="360" w:lineRule="auto"/>
        <w:contextualSpacing/>
        <w:jc w:val="both"/>
      </w:pPr>
      <w:r w:rsidRPr="00885429">
        <w:t>scharakteryzować cele i zadania higieny,</w:t>
      </w:r>
    </w:p>
    <w:p w14:paraId="50654EC0" w14:textId="77777777" w:rsidR="00885429" w:rsidRPr="00885429" w:rsidRDefault="00885429" w:rsidP="00885429">
      <w:pPr>
        <w:pStyle w:val="Akapitzlist"/>
        <w:widowControl/>
        <w:numPr>
          <w:ilvl w:val="0"/>
          <w:numId w:val="22"/>
        </w:numPr>
        <w:suppressAutoHyphens/>
        <w:autoSpaceDE/>
        <w:autoSpaceDN/>
        <w:spacing w:line="360" w:lineRule="auto"/>
        <w:contextualSpacing/>
        <w:jc w:val="both"/>
      </w:pPr>
      <w:r w:rsidRPr="00885429">
        <w:t>zastosować zasady etyki zawodowej,</w:t>
      </w:r>
    </w:p>
    <w:p w14:paraId="598B033A" w14:textId="7941A71F" w:rsidR="00885429" w:rsidRPr="00885429" w:rsidRDefault="00885429" w:rsidP="00885429">
      <w:pPr>
        <w:pStyle w:val="Akapitzlist"/>
        <w:widowControl/>
        <w:numPr>
          <w:ilvl w:val="0"/>
          <w:numId w:val="22"/>
        </w:numPr>
        <w:suppressAutoHyphens/>
        <w:autoSpaceDE/>
        <w:autoSpaceDN/>
        <w:spacing w:line="360" w:lineRule="auto"/>
        <w:contextualSpacing/>
        <w:jc w:val="both"/>
      </w:pPr>
      <w:r w:rsidRPr="00885429">
        <w:t xml:space="preserve">wskazać dokumenty stosowane w podmiotach usług zdrowotnych, medycznych </w:t>
      </w:r>
      <w:r>
        <w:br/>
      </w:r>
      <w:r w:rsidRPr="00885429">
        <w:t>i społecznych,</w:t>
      </w:r>
    </w:p>
    <w:p w14:paraId="45079BFD" w14:textId="66B5473F" w:rsidR="00885429" w:rsidRPr="00885429" w:rsidRDefault="00885429" w:rsidP="00885429">
      <w:pPr>
        <w:pStyle w:val="Akapitzlist"/>
        <w:widowControl/>
        <w:numPr>
          <w:ilvl w:val="0"/>
          <w:numId w:val="22"/>
        </w:numPr>
        <w:suppressAutoHyphens/>
        <w:autoSpaceDE/>
        <w:autoSpaceDN/>
        <w:spacing w:line="360" w:lineRule="auto"/>
        <w:contextualSpacing/>
        <w:jc w:val="both"/>
      </w:pPr>
      <w:r w:rsidRPr="00885429">
        <w:t xml:space="preserve">skorzystać z zapisów ustawy o pomocy społecznej, ustawy o rehabilitacji zawodowej </w:t>
      </w:r>
      <w:r>
        <w:br/>
      </w:r>
      <w:r w:rsidRPr="00885429">
        <w:t>i społecznej oraz zatrudnianiu osób niepełnosprawnych,</w:t>
      </w:r>
    </w:p>
    <w:p w14:paraId="4FF82388" w14:textId="537B26CF" w:rsidR="00885429" w:rsidRPr="00885429" w:rsidRDefault="00885429" w:rsidP="00885429">
      <w:pPr>
        <w:pStyle w:val="Akapitzlist"/>
        <w:widowControl/>
        <w:numPr>
          <w:ilvl w:val="0"/>
          <w:numId w:val="22"/>
        </w:numPr>
        <w:suppressAutoHyphens/>
        <w:autoSpaceDE/>
        <w:autoSpaceDN/>
        <w:spacing w:line="360" w:lineRule="auto"/>
        <w:contextualSpacing/>
        <w:jc w:val="both"/>
      </w:pPr>
      <w:r w:rsidRPr="00885429">
        <w:t xml:space="preserve">zastosować sposoby i techniki komunikacji odpowiednie do potrzeb podopiecznych </w:t>
      </w:r>
      <w:r>
        <w:br/>
      </w:r>
      <w:r w:rsidRPr="00885429">
        <w:t>w placówce,</w:t>
      </w:r>
    </w:p>
    <w:p w14:paraId="7D780473" w14:textId="77777777" w:rsidR="00885429" w:rsidRPr="00885429" w:rsidRDefault="00885429" w:rsidP="00885429">
      <w:pPr>
        <w:pStyle w:val="Akapitzlist"/>
        <w:widowControl/>
        <w:numPr>
          <w:ilvl w:val="0"/>
          <w:numId w:val="22"/>
        </w:numPr>
        <w:suppressAutoHyphens/>
        <w:autoSpaceDE/>
        <w:autoSpaceDN/>
        <w:spacing w:line="360" w:lineRule="auto"/>
        <w:contextualSpacing/>
        <w:jc w:val="both"/>
      </w:pPr>
      <w:r w:rsidRPr="00885429">
        <w:t>zastosować metody diagnostyczne dostosowane do rodzaju niepełnosprawności podopiecznego,</w:t>
      </w:r>
    </w:p>
    <w:p w14:paraId="004FAD23" w14:textId="77777777" w:rsidR="00885429" w:rsidRPr="00885429" w:rsidRDefault="00885429" w:rsidP="00885429">
      <w:pPr>
        <w:pStyle w:val="Akapitzlist"/>
        <w:widowControl/>
        <w:numPr>
          <w:ilvl w:val="0"/>
          <w:numId w:val="22"/>
        </w:numPr>
        <w:suppressAutoHyphens/>
        <w:autoSpaceDE/>
        <w:autoSpaceDN/>
        <w:spacing w:line="360" w:lineRule="auto"/>
        <w:contextualSpacing/>
        <w:jc w:val="both"/>
      </w:pPr>
      <w:r w:rsidRPr="00885429">
        <w:t>zaplanować proces terapeutyczny na podstawie potrzeb, problemów i zasobów podopiecznego, jego rodziny i środowiska.</w:t>
      </w:r>
    </w:p>
    <w:p w14:paraId="0BB1C6D9" w14:textId="77777777" w:rsidR="00885429" w:rsidRPr="00885429" w:rsidRDefault="00885429" w:rsidP="00885429">
      <w:pPr>
        <w:spacing w:line="360" w:lineRule="auto"/>
        <w:jc w:val="both"/>
        <w:rPr>
          <w:b/>
          <w:color w:val="000000"/>
        </w:rPr>
      </w:pPr>
    </w:p>
    <w:p w14:paraId="3E262FFA" w14:textId="390EB1AE" w:rsidR="00885429" w:rsidRPr="00885429" w:rsidRDefault="00885429" w:rsidP="00885429">
      <w:pPr>
        <w:pStyle w:val="Akapitzlist"/>
        <w:numPr>
          <w:ilvl w:val="0"/>
          <w:numId w:val="27"/>
        </w:numPr>
        <w:spacing w:line="360" w:lineRule="auto"/>
        <w:jc w:val="both"/>
        <w:rPr>
          <w:b/>
          <w:color w:val="000000"/>
        </w:rPr>
      </w:pPr>
      <w:r w:rsidRPr="00885429">
        <w:rPr>
          <w:b/>
          <w:color w:val="000000"/>
        </w:rPr>
        <w:t xml:space="preserve">Materiał nauczania </w:t>
      </w:r>
    </w:p>
    <w:p w14:paraId="5A0B5410" w14:textId="2BAE4F51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Określanie specyfiki i struktury organizacyjnej placówki pomocy społecznej  </w:t>
      </w:r>
    </w:p>
    <w:p w14:paraId="7FA4DAF3" w14:textId="63E1F255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Analizowanie celów i zadań realizowanych w placówce pomocy społecznej </w:t>
      </w:r>
    </w:p>
    <w:p w14:paraId="7270A71E" w14:textId="22F5AF4C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Nawiązywanie kontaktów z podopiecznym i jego rodziną </w:t>
      </w:r>
    </w:p>
    <w:p w14:paraId="66C81A10" w14:textId="1311A5C0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>Rozpoznawanie potrzeb i możliwości podopiecznych w zakresie terapii zajęciowej</w:t>
      </w:r>
    </w:p>
    <w:p w14:paraId="259CD4DF" w14:textId="77777777" w:rsidR="00885429" w:rsidRPr="00885429" w:rsidRDefault="00885429" w:rsidP="0088542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both"/>
      </w:pPr>
      <w:r w:rsidRPr="00885429">
        <w:t>Analizowanie informacji o podopiecznym zawartej w dostępnej dokumentacji dotyczącej podopiecznego</w:t>
      </w:r>
    </w:p>
    <w:p w14:paraId="50E3BC9B" w14:textId="064A9B92" w:rsidR="00885429" w:rsidRPr="00885429" w:rsidRDefault="00885429" w:rsidP="0088542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both"/>
      </w:pPr>
      <w:r w:rsidRPr="00885429">
        <w:t>Skonstruowanie indywidualnych planów terapii dla podopiecznych</w:t>
      </w:r>
    </w:p>
    <w:p w14:paraId="3C66F077" w14:textId="66D8F92C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Dobieranie rodzajów, metod i technik terapii zajęciowej zależnie od wieku, płci, stanu zdrowia potrzeb i zainteresowań podopiecznych </w:t>
      </w:r>
    </w:p>
    <w:p w14:paraId="5423E6A3" w14:textId="0E691957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lastRenderedPageBreak/>
        <w:t xml:space="preserve">Projektowanie i organizowanie  pracowni terapii zajęciowej  </w:t>
      </w:r>
    </w:p>
    <w:p w14:paraId="0053DA27" w14:textId="22C11051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Projektowanie konspektów lub scenariuszy zajęć terapeutycznych </w:t>
      </w:r>
    </w:p>
    <w:p w14:paraId="02184B70" w14:textId="6B7D86F9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Stosowanie przepisów bezpieczeństwa i higieny pracy oraz ochrony przeciwpożarowej.  </w:t>
      </w:r>
    </w:p>
    <w:p w14:paraId="08EBC29E" w14:textId="3D2783D1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Realizacja działań terapeutycznych w pracowni terapii zajęciowej i w warsztatach terapii zajęciowej oraz podczas indywidualnej pracy z podopiecznym w warunkach domowych </w:t>
      </w:r>
    </w:p>
    <w:p w14:paraId="2BCC6B9C" w14:textId="79E48166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Planowanie i prowadzenie edukacji zdrowotnej dostosowanej do wieku  i indywidualnych  potrzeb podopiecznego </w:t>
      </w:r>
    </w:p>
    <w:p w14:paraId="5C48F8C4" w14:textId="4EAE3A27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Prowadzenie dokumentacji działań terapeutycznych </w:t>
      </w:r>
    </w:p>
    <w:p w14:paraId="767C60C6" w14:textId="7839E893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Udzielanie pierwszej pomocy w stanach zagrożenia zdrowotnego </w:t>
      </w:r>
    </w:p>
    <w:p w14:paraId="1C998983" w14:textId="6F087260" w:rsidR="00885429" w:rsidRPr="00885429" w:rsidRDefault="00885429" w:rsidP="00885429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Współpraca z instytucjami udzielającymi różnych form wsparcia podopiecznym </w:t>
      </w:r>
    </w:p>
    <w:p w14:paraId="493D2A8D" w14:textId="77777777" w:rsidR="00885429" w:rsidRPr="00885429" w:rsidRDefault="00885429" w:rsidP="0088542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both"/>
      </w:pPr>
      <w:r w:rsidRPr="00885429">
        <w:t>Sporządzanie arkusza wywiadu z podopiecznym</w:t>
      </w:r>
    </w:p>
    <w:p w14:paraId="4A963365" w14:textId="77777777" w:rsidR="00885429" w:rsidRPr="00885429" w:rsidRDefault="00885429" w:rsidP="0088542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both"/>
      </w:pPr>
      <w:r w:rsidRPr="00885429">
        <w:t>Prowadzenie zajęć z pacjentem.</w:t>
      </w:r>
    </w:p>
    <w:p w14:paraId="7F3E912A" w14:textId="65B34126" w:rsidR="00885429" w:rsidRPr="00885429" w:rsidRDefault="00885429" w:rsidP="00885429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both"/>
      </w:pPr>
      <w:r w:rsidRPr="00885429">
        <w:t xml:space="preserve">Opracowanie indywidualnego planu terapii danego pacjenta z zastosowaniem metod, form i narzędzi pracy adekwatnych do niepełnosprawności lub rodzaju zaburzeń uwzględniającego: zasady ergonomii, zagrożenia dla zdrowia i życia w miejscu pracy oraz czynniki szkodliwe. </w:t>
      </w:r>
    </w:p>
    <w:p w14:paraId="4A811229" w14:textId="77777777" w:rsidR="00885429" w:rsidRPr="00885429" w:rsidRDefault="00885429" w:rsidP="00885429">
      <w:pPr>
        <w:pStyle w:val="Akapitzlist"/>
        <w:spacing w:line="360" w:lineRule="auto"/>
        <w:jc w:val="both"/>
      </w:pPr>
      <w:bookmarkStart w:id="0" w:name="_GoBack"/>
      <w:bookmarkEnd w:id="0"/>
    </w:p>
    <w:p w14:paraId="54A285E3" w14:textId="3FF43268" w:rsidR="00885429" w:rsidRPr="00885429" w:rsidRDefault="00885429" w:rsidP="00885429">
      <w:pPr>
        <w:pStyle w:val="Akapitzlist"/>
        <w:numPr>
          <w:ilvl w:val="0"/>
          <w:numId w:val="27"/>
        </w:numPr>
        <w:spacing w:line="360" w:lineRule="auto"/>
        <w:jc w:val="both"/>
        <w:rPr>
          <w:b/>
          <w:color w:val="000000"/>
        </w:rPr>
      </w:pPr>
      <w:r w:rsidRPr="00885429">
        <w:rPr>
          <w:b/>
          <w:color w:val="000000"/>
        </w:rPr>
        <w:t xml:space="preserve">Uwagi do realizacji programu: </w:t>
      </w:r>
    </w:p>
    <w:p w14:paraId="79F72AE1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Przed rozpoczęciem praktyki należy zapoznać słuchaczy z przepisami bhp, ochrony przeciwpożarowej i ochrony środowiska oraz regulaminem pracy obowiązującym w miejscu </w:t>
      </w:r>
    </w:p>
    <w:p w14:paraId="333A4E0B" w14:textId="77777777" w:rsid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odbywania praktyki.  Słuchacze obowiązani są posiadać książeczkę zdrowia do celów sanitarno-epidemiologicznych z aktualnym wpisem lekarza. </w:t>
      </w:r>
    </w:p>
    <w:p w14:paraId="098C083E" w14:textId="77777777" w:rsidR="00885429" w:rsidRDefault="00885429" w:rsidP="00885429">
      <w:pPr>
        <w:spacing w:line="360" w:lineRule="auto"/>
        <w:jc w:val="both"/>
        <w:rPr>
          <w:rFonts w:eastAsiaTheme="minorHAnsi"/>
          <w:b/>
          <w:bCs/>
        </w:rPr>
      </w:pPr>
    </w:p>
    <w:p w14:paraId="7DCCDFA3" w14:textId="5ED0C114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rFonts w:eastAsiaTheme="minorHAnsi"/>
          <w:b/>
          <w:bCs/>
        </w:rPr>
        <w:t xml:space="preserve">ZAKOŃCZENIE PRAKTYK </w:t>
      </w:r>
      <w:r w:rsidRPr="00885429">
        <w:rPr>
          <w:rFonts w:eastAsiaTheme="minorHAnsi"/>
        </w:rPr>
        <w:t xml:space="preserve">: </w:t>
      </w:r>
    </w:p>
    <w:p w14:paraId="37AC7C08" w14:textId="77777777" w:rsidR="00885429" w:rsidRPr="00885429" w:rsidRDefault="00885429" w:rsidP="00885429">
      <w:pPr>
        <w:spacing w:line="360" w:lineRule="auto"/>
        <w:ind w:right="23"/>
        <w:jc w:val="both"/>
      </w:pPr>
      <w:r w:rsidRPr="00885429">
        <w:tab/>
        <w:t xml:space="preserve">Nad przebiegiem praktyki zawodowej i jej realizacją czuwa opiekun praktyki. Organizujący praktykę zakład wystawia słuchaczowi zaświadczenie potwierdzające odbycie praktyki wraz z  uzyskaną oceną. Ocenę osiągnięć słuchacza należy przeprowadzać systematycznie, zgodnie z przyjętymi wcześniej kryteriami, znanymi słuchaczom zgodnie </w:t>
      </w:r>
      <w:r w:rsidRPr="00885429">
        <w:br/>
        <w:t>ze statutem szkoły. Oceny umiejętności opanowanych przez słuchaczy podczas praktyki dokonuje opiekun praktyki na podstawie obserwacji sposobu wykonywania zadań, czynności, poleceń oraz sposobu prowadzenia dzienniczka praktyk.</w:t>
      </w:r>
      <w:r w:rsidRPr="00885429">
        <w:tab/>
        <w:t>W czasie praktyki słuchacz ma obowiązek prowadzić dzienniczek praktyki, w którym powinien zapisywać informacje dotyczące stanowiska pracy praktykanta, zakresu wykonywanych czynności, godzin praktyki oraz własne wnioski. Zapisy w dzienniczku praktyk powinny być potwierdzone podpisem i pieczątką osoby odpowiedzialnej za realizację programu praktyk lub pracownika, który nadzorował w danym dniu słuchacza.</w:t>
      </w:r>
    </w:p>
    <w:p w14:paraId="6F1F16A5" w14:textId="77777777" w:rsidR="00885429" w:rsidRPr="00885429" w:rsidRDefault="00885429" w:rsidP="00885429">
      <w:pPr>
        <w:spacing w:line="360" w:lineRule="auto"/>
        <w:jc w:val="both"/>
        <w:rPr>
          <w:b/>
          <w:color w:val="000000"/>
        </w:rPr>
      </w:pPr>
      <w:r w:rsidRPr="00885429">
        <w:rPr>
          <w:b/>
          <w:color w:val="000000"/>
        </w:rPr>
        <w:t xml:space="preserve">Podczas praktyki zawodowej należy kształtować następujące postawy słuchaczy:  </w:t>
      </w:r>
    </w:p>
    <w:p w14:paraId="16B4ACAF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• uczciwość, sumienność i zaangażowanie w wykonywanie pracy zawodowej,  </w:t>
      </w:r>
    </w:p>
    <w:p w14:paraId="2C51690D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• dokładność w wykonywaniu pracy,  </w:t>
      </w:r>
    </w:p>
    <w:p w14:paraId="4A37E965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lastRenderedPageBreak/>
        <w:t xml:space="preserve">• samodzielność w wykonywaniu powierzonych zadań,  </w:t>
      </w:r>
    </w:p>
    <w:p w14:paraId="5E01A114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• odpowiedzialność za pracę,  </w:t>
      </w:r>
    </w:p>
    <w:p w14:paraId="7F8D70DA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• identyfikowanie się ze środowiskiem zawodowym,  </w:t>
      </w:r>
    </w:p>
    <w:p w14:paraId="702F4D4F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• szacunek dla przełożonych, współpracowników i interesantów.  </w:t>
      </w:r>
    </w:p>
    <w:p w14:paraId="61B5C21D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W trakcie praktyki należy zwracać uwagę na kształtowanie umiejętności samodzielnego </w:t>
      </w:r>
    </w:p>
    <w:p w14:paraId="14E4BA77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rozwiązywania problemów, komunikowania się z otoczeniem, organizowania własnej pracy  </w:t>
      </w:r>
    </w:p>
    <w:p w14:paraId="25D2183C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i jej oceny, ustalania własnych działań i przewidywania ich skutków oraz racjonalnego </w:t>
      </w:r>
    </w:p>
    <w:p w14:paraId="07F887B2" w14:textId="77777777" w:rsidR="00885429" w:rsidRPr="00885429" w:rsidRDefault="00885429" w:rsidP="00885429">
      <w:pPr>
        <w:spacing w:line="360" w:lineRule="auto"/>
        <w:jc w:val="both"/>
        <w:rPr>
          <w:color w:val="000000"/>
        </w:rPr>
      </w:pPr>
      <w:r w:rsidRPr="00885429">
        <w:rPr>
          <w:color w:val="000000"/>
        </w:rPr>
        <w:t xml:space="preserve">wykorzystywania czasu pracy. </w:t>
      </w:r>
    </w:p>
    <w:p w14:paraId="313A1B2D" w14:textId="77777777" w:rsidR="00046034" w:rsidRPr="00885429" w:rsidRDefault="00046034" w:rsidP="00885429">
      <w:pPr>
        <w:spacing w:line="360" w:lineRule="auto"/>
        <w:jc w:val="center"/>
      </w:pPr>
    </w:p>
    <w:sectPr w:rsidR="00046034" w:rsidRPr="00885429" w:rsidSect="00C11231">
      <w:type w:val="continuous"/>
      <w:pgSz w:w="11910" w:h="16850"/>
      <w:pgMar w:top="1080" w:right="1300" w:bottom="851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CB43" w14:textId="77777777" w:rsidR="0063370F" w:rsidRDefault="0063370F" w:rsidP="00C11231">
      <w:r>
        <w:separator/>
      </w:r>
    </w:p>
  </w:endnote>
  <w:endnote w:type="continuationSeparator" w:id="0">
    <w:p w14:paraId="6F28E92F" w14:textId="77777777" w:rsidR="0063370F" w:rsidRDefault="0063370F" w:rsidP="00C1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635CF" w14:textId="77777777" w:rsidR="0063370F" w:rsidRDefault="0063370F" w:rsidP="00C11231">
      <w:r>
        <w:separator/>
      </w:r>
    </w:p>
  </w:footnote>
  <w:footnote w:type="continuationSeparator" w:id="0">
    <w:p w14:paraId="4A7D9915" w14:textId="77777777" w:rsidR="0063370F" w:rsidRDefault="0063370F" w:rsidP="00C1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296C66A6"/>
    <w:lvl w:ilvl="0">
      <w:start w:val="1"/>
      <w:numFmt w:val="decimal"/>
      <w:lvlText w:val="%1."/>
      <w:lvlJc w:val="left"/>
      <w:pPr>
        <w:tabs>
          <w:tab w:val="num" w:pos="142"/>
        </w:tabs>
        <w:ind w:left="786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color w:val="auto"/>
        <w:sz w:val="22"/>
        <w:szCs w:val="22"/>
      </w:rPr>
    </w:lvl>
  </w:abstractNum>
  <w:abstractNum w:abstractNumId="2" w15:restartNumberingAfterBreak="0">
    <w:nsid w:val="05C7587D"/>
    <w:multiLevelType w:val="hybridMultilevel"/>
    <w:tmpl w:val="172AFB2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63234"/>
    <w:multiLevelType w:val="hybridMultilevel"/>
    <w:tmpl w:val="47E4864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A2855"/>
    <w:multiLevelType w:val="hybridMultilevel"/>
    <w:tmpl w:val="FE5E27F4"/>
    <w:lvl w:ilvl="0" w:tplc="FE662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84FFB"/>
    <w:multiLevelType w:val="hybridMultilevel"/>
    <w:tmpl w:val="50286374"/>
    <w:lvl w:ilvl="0" w:tplc="FE662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F0F95"/>
    <w:multiLevelType w:val="hybridMultilevel"/>
    <w:tmpl w:val="5080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C79EE"/>
    <w:multiLevelType w:val="hybridMultilevel"/>
    <w:tmpl w:val="07A0F02C"/>
    <w:lvl w:ilvl="0" w:tplc="FE662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95289"/>
    <w:multiLevelType w:val="hybridMultilevel"/>
    <w:tmpl w:val="4BC89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D25D4"/>
    <w:multiLevelType w:val="hybridMultilevel"/>
    <w:tmpl w:val="875E98D6"/>
    <w:lvl w:ilvl="0" w:tplc="559CC44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01D36"/>
    <w:multiLevelType w:val="hybridMultilevel"/>
    <w:tmpl w:val="99DC2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70125"/>
    <w:multiLevelType w:val="hybridMultilevel"/>
    <w:tmpl w:val="2B081DA4"/>
    <w:lvl w:ilvl="0" w:tplc="21D43CF8">
      <w:start w:val="4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A7E35"/>
    <w:multiLevelType w:val="hybridMultilevel"/>
    <w:tmpl w:val="F050C73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31471"/>
    <w:multiLevelType w:val="hybridMultilevel"/>
    <w:tmpl w:val="3E2CA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C10DF"/>
    <w:multiLevelType w:val="hybridMultilevel"/>
    <w:tmpl w:val="868ADF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E4FC1"/>
    <w:multiLevelType w:val="hybridMultilevel"/>
    <w:tmpl w:val="CA20A9B6"/>
    <w:lvl w:ilvl="0" w:tplc="FE662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064575"/>
    <w:multiLevelType w:val="hybridMultilevel"/>
    <w:tmpl w:val="BB9AAAFA"/>
    <w:lvl w:ilvl="0" w:tplc="09BCCE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w w:val="95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411EB"/>
    <w:multiLevelType w:val="hybridMultilevel"/>
    <w:tmpl w:val="51ACC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23AD3"/>
    <w:multiLevelType w:val="hybridMultilevel"/>
    <w:tmpl w:val="02E2F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C6192"/>
    <w:multiLevelType w:val="hybridMultilevel"/>
    <w:tmpl w:val="094633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17488"/>
    <w:multiLevelType w:val="hybridMultilevel"/>
    <w:tmpl w:val="C41E61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A41AC"/>
    <w:multiLevelType w:val="hybridMultilevel"/>
    <w:tmpl w:val="804C53C6"/>
    <w:lvl w:ilvl="0" w:tplc="5D7CC5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53D73"/>
    <w:multiLevelType w:val="hybridMultilevel"/>
    <w:tmpl w:val="2A5ED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F31CF4"/>
    <w:multiLevelType w:val="hybridMultilevel"/>
    <w:tmpl w:val="5526FD1E"/>
    <w:lvl w:ilvl="0" w:tplc="559CC442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36451"/>
    <w:multiLevelType w:val="hybridMultilevel"/>
    <w:tmpl w:val="6BD09FFA"/>
    <w:lvl w:ilvl="0" w:tplc="FE662A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D164A"/>
    <w:multiLevelType w:val="hybridMultilevel"/>
    <w:tmpl w:val="A41C379C"/>
    <w:lvl w:ilvl="0" w:tplc="223E0D28">
      <w:start w:val="8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FE662A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BE7F28"/>
    <w:multiLevelType w:val="hybridMultilevel"/>
    <w:tmpl w:val="D14259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96F12"/>
    <w:multiLevelType w:val="hybridMultilevel"/>
    <w:tmpl w:val="87EE153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752EC"/>
    <w:multiLevelType w:val="hybridMultilevel"/>
    <w:tmpl w:val="E64A451E"/>
    <w:lvl w:ilvl="0" w:tplc="FE662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23224662">
      <w:start w:val="4"/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23"/>
  </w:num>
  <w:num w:numId="28">
    <w:abstractNumId w:val="6"/>
  </w:num>
  <w:num w:numId="29">
    <w:abstractNumId w:val="13"/>
  </w:num>
  <w:num w:numId="30">
    <w:abstractNumId w:val="18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7"/>
    <w:rsid w:val="00010353"/>
    <w:rsid w:val="00046034"/>
    <w:rsid w:val="000C3C3E"/>
    <w:rsid w:val="000C4C03"/>
    <w:rsid w:val="000E1C5A"/>
    <w:rsid w:val="0011367E"/>
    <w:rsid w:val="001F174F"/>
    <w:rsid w:val="002107AC"/>
    <w:rsid w:val="00221D99"/>
    <w:rsid w:val="002A17AC"/>
    <w:rsid w:val="002E6FFD"/>
    <w:rsid w:val="003934E8"/>
    <w:rsid w:val="003934FC"/>
    <w:rsid w:val="00430D03"/>
    <w:rsid w:val="00450F43"/>
    <w:rsid w:val="00453979"/>
    <w:rsid w:val="004728B6"/>
    <w:rsid w:val="00472CF0"/>
    <w:rsid w:val="004753D6"/>
    <w:rsid w:val="004A354A"/>
    <w:rsid w:val="005011AA"/>
    <w:rsid w:val="0053155B"/>
    <w:rsid w:val="00544C07"/>
    <w:rsid w:val="00554A55"/>
    <w:rsid w:val="0063370F"/>
    <w:rsid w:val="006757CB"/>
    <w:rsid w:val="00705513"/>
    <w:rsid w:val="00727A46"/>
    <w:rsid w:val="00805B3C"/>
    <w:rsid w:val="0081220B"/>
    <w:rsid w:val="00837CA9"/>
    <w:rsid w:val="00884F42"/>
    <w:rsid w:val="00885429"/>
    <w:rsid w:val="009638F5"/>
    <w:rsid w:val="009B5C0A"/>
    <w:rsid w:val="009E528E"/>
    <w:rsid w:val="00A25A26"/>
    <w:rsid w:val="00AE0AA7"/>
    <w:rsid w:val="00B4272F"/>
    <w:rsid w:val="00B8512A"/>
    <w:rsid w:val="00BF1820"/>
    <w:rsid w:val="00C11231"/>
    <w:rsid w:val="00C2368F"/>
    <w:rsid w:val="00C33989"/>
    <w:rsid w:val="00CA45DC"/>
    <w:rsid w:val="00CF6781"/>
    <w:rsid w:val="00CF6FDA"/>
    <w:rsid w:val="00D123A0"/>
    <w:rsid w:val="00D8234C"/>
    <w:rsid w:val="00D82E99"/>
    <w:rsid w:val="00DC69A1"/>
    <w:rsid w:val="00DD733D"/>
    <w:rsid w:val="00DE2354"/>
    <w:rsid w:val="00DE2CA1"/>
    <w:rsid w:val="00E27D21"/>
    <w:rsid w:val="00E37AF5"/>
    <w:rsid w:val="00E734C5"/>
    <w:rsid w:val="00ED4DCF"/>
    <w:rsid w:val="00F0575F"/>
    <w:rsid w:val="00F45C80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F3CD4"/>
  <w15:docId w15:val="{3AB2ECF0-03A8-4510-8281-A48A08E4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aliases w:val="Numerowanie,List Paragraph,Kolorowa lista — akcent 11,N w prog,Obiekt,normalny tekst,Jasna siatka — akcent 31,ORE MYŚLNIKI,Średnia siatka 1 — akcent 21,Colorful List Accent 1,List Paragraph3,Akapit z listą1,Heding 2,Akapit z listą1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11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23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11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231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Jasna siatka — akcent 31 Znak,ORE MYŚLNIKI Znak,Średnia siatka 1 — akcent 21 Znak,Colorful List Accent 1 Znak"/>
    <w:link w:val="Akapitzlist"/>
    <w:uiPriority w:val="34"/>
    <w:qFormat/>
    <w:locked/>
    <w:rsid w:val="00884F42"/>
    <w:rPr>
      <w:rFonts w:ascii="Arial" w:eastAsia="Arial" w:hAnsi="Arial" w:cs="Arial"/>
      <w:lang w:val="pl-PL"/>
    </w:rPr>
  </w:style>
  <w:style w:type="paragraph" w:customStyle="1" w:styleId="Default">
    <w:name w:val="Default"/>
    <w:uiPriority w:val="99"/>
    <w:rsid w:val="00884F4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884F42"/>
    <w:pPr>
      <w:widowControl/>
      <w:autoSpaceDE/>
      <w:autoSpaceDN/>
    </w:pPr>
    <w:rPr>
      <w:rFonts w:ascii="Calibri" w:eastAsia="Times New Roman" w:hAnsi="Calibri" w:cs="Times New Roman"/>
      <w:lang w:val="pl-PL" w:eastAsia="pl-PL"/>
    </w:rPr>
  </w:style>
  <w:style w:type="character" w:customStyle="1" w:styleId="markedcontent">
    <w:name w:val="markedcontent"/>
    <w:basedOn w:val="Domylnaczcionkaakapitu"/>
    <w:rsid w:val="00705513"/>
  </w:style>
  <w:style w:type="paragraph" w:customStyle="1" w:styleId="gwp60345c04msonormal">
    <w:name w:val="gwp60345c04_msonormal"/>
    <w:basedOn w:val="Normalny"/>
    <w:rsid w:val="00E37AF5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E37AF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ezgierz.edu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crezgierz.edu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subject/>
  <dc:creator>Anna Urbanek</dc:creator>
  <cp:keywords>DAF0ImpGTrw,BADc8Swg38c</cp:keywords>
  <dc:description/>
  <cp:lastModifiedBy>User</cp:lastModifiedBy>
  <cp:revision>2</cp:revision>
  <cp:lastPrinted>2024-08-20T10:53:00Z</cp:lastPrinted>
  <dcterms:created xsi:type="dcterms:W3CDTF">2024-10-05T10:21:00Z</dcterms:created>
  <dcterms:modified xsi:type="dcterms:W3CDTF">2024-10-05T10:21:00Z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2023-11-14T00:00:00Z</vt:filetime>
  </property>
</Properties>
</file>